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E0" w:rsidRPr="00714B96" w:rsidRDefault="003A3AE0" w:rsidP="003A3AE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Перечень </w:t>
      </w:r>
      <w:r w:rsidR="00714B96"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нормативных правовых актов с указанием структурных единиц этих актов, содержащих обязательные требования</w:t>
      </w:r>
      <w:r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714B96"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соблюдения</w:t>
      </w:r>
      <w:r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которых </w:t>
      </w:r>
      <w:r w:rsidR="00714B96"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является предметом контроля, а также информация о мерах ответственности, применяемых при нарушении обязательных требований,</w:t>
      </w:r>
      <w:r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14B96"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</w:t>
      </w:r>
      <w:r w:rsidR="00714B96"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ьного контроля</w:t>
      </w:r>
      <w:r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сфере благоустройства на территории </w:t>
      </w:r>
      <w:proofErr w:type="spellStart"/>
      <w:r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Гагинского</w:t>
      </w:r>
      <w:proofErr w:type="spellEnd"/>
      <w:r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</w:t>
      </w:r>
      <w:r w:rsidR="00714B96"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</w:t>
      </w:r>
      <w:r w:rsidRPr="0071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Нижегородской области</w:t>
      </w:r>
    </w:p>
    <w:p w:rsidR="003A3AE0" w:rsidRPr="00714B96" w:rsidRDefault="003A3AE0" w:rsidP="003A3AE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4B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Нормативно-правовые акты органа местного самоуправления</w:t>
      </w: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4030"/>
        <w:gridCol w:w="3907"/>
        <w:gridCol w:w="2051"/>
        <w:gridCol w:w="4261"/>
      </w:tblGrid>
      <w:tr w:rsidR="00714B96" w:rsidRPr="00714B96" w:rsidTr="00BB7ECB">
        <w:tc>
          <w:tcPr>
            <w:tcW w:w="0" w:type="auto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714B96" w:rsidRPr="00714B96" w:rsidRDefault="00714B96" w:rsidP="003A3AE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71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71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1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1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30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714B96" w:rsidRPr="00714B96" w:rsidRDefault="00714B96" w:rsidP="00A71FA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907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714B96" w:rsidRPr="00714B96" w:rsidRDefault="00714B96" w:rsidP="003A3AE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51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714B96" w:rsidRPr="00714B96" w:rsidRDefault="00714B96" w:rsidP="003A3AE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4261" w:type="dxa"/>
            <w:shd w:val="clear" w:color="auto" w:fill="FFFFFF"/>
            <w:vAlign w:val="bottom"/>
          </w:tcPr>
          <w:p w:rsidR="00714B96" w:rsidRPr="00714B96" w:rsidRDefault="00714B96" w:rsidP="008C484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714B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нформация о мерах ответственности, применяемых при нарушении обязательных требований</w:t>
            </w:r>
          </w:p>
        </w:tc>
      </w:tr>
      <w:tr w:rsidR="00714B96" w:rsidRPr="00714B96" w:rsidTr="00BB7ECB">
        <w:tc>
          <w:tcPr>
            <w:tcW w:w="0" w:type="auto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714B96" w:rsidRPr="00714B96" w:rsidRDefault="00714B96" w:rsidP="003A3AE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30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714B96" w:rsidRPr="00714B96" w:rsidRDefault="00714B96" w:rsidP="0071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благоустройства </w:t>
            </w:r>
            <w:r w:rsidRPr="00714B9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proofErr w:type="spellStart"/>
            <w:r w:rsidRPr="00714B96">
              <w:rPr>
                <w:rFonts w:ascii="Times New Roman" w:hAnsi="Times New Roman" w:cs="Times New Roman"/>
                <w:sz w:val="28"/>
                <w:szCs w:val="28"/>
              </w:rPr>
              <w:t>Гагинского</w:t>
            </w:r>
            <w:proofErr w:type="spellEnd"/>
            <w:r w:rsidRPr="00714B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утвержденные р</w:t>
            </w:r>
            <w:r w:rsidRPr="00714B96">
              <w:rPr>
                <w:rFonts w:ascii="Times New Roman" w:hAnsi="Times New Roman" w:cs="Times New Roman"/>
                <w:sz w:val="28"/>
                <w:szCs w:val="28"/>
              </w:rPr>
              <w:t>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4B96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</w:t>
            </w:r>
            <w:proofErr w:type="spellStart"/>
            <w:r w:rsidRPr="00714B96">
              <w:rPr>
                <w:rFonts w:ascii="Times New Roman" w:hAnsi="Times New Roman" w:cs="Times New Roman"/>
                <w:sz w:val="28"/>
                <w:szCs w:val="28"/>
              </w:rPr>
              <w:t>Гагинского</w:t>
            </w:r>
            <w:proofErr w:type="spellEnd"/>
            <w:r w:rsidRPr="00714B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 от 05.09.2023 года №73 «</w:t>
            </w:r>
            <w:hyperlink r:id="rId4" w:history="1">
              <w:r w:rsidRPr="00714B96">
                <w:rPr>
                  <w:rFonts w:ascii="Times New Roman" w:hAnsi="Times New Roman" w:cs="Times New Roman"/>
                  <w:sz w:val="28"/>
                  <w:szCs w:val="28"/>
                </w:rPr>
                <w:t xml:space="preserve">Об утверждении </w:t>
              </w:r>
              <w:r w:rsidRPr="00714B9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Правил благоустройства территории </w:t>
              </w:r>
              <w:proofErr w:type="spellStart"/>
              <w:r w:rsidRPr="00714B9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Гагинского</w:t>
              </w:r>
              <w:proofErr w:type="spellEnd"/>
              <w:r w:rsidRPr="00714B9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муниципального округа Нижегородской области»</w:t>
              </w:r>
            </w:hyperlink>
          </w:p>
        </w:tc>
        <w:tc>
          <w:tcPr>
            <w:tcW w:w="3907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714B96" w:rsidRPr="00714B96" w:rsidRDefault="00714B96" w:rsidP="003A3AE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Юридические лица, индивидуальные предприниматели и физические лица, не являющиеся индивидуальными предпринимателями, по вопросу соблюдения требований в области благоустройства</w:t>
            </w:r>
          </w:p>
        </w:tc>
        <w:tc>
          <w:tcPr>
            <w:tcW w:w="2051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714B96" w:rsidRPr="00714B96" w:rsidRDefault="00B35416" w:rsidP="003A3AE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2, 3, 4, 6,7 Правил </w:t>
            </w:r>
          </w:p>
        </w:tc>
        <w:tc>
          <w:tcPr>
            <w:tcW w:w="4261" w:type="dxa"/>
            <w:shd w:val="clear" w:color="auto" w:fill="FFFFFF"/>
            <w:vAlign w:val="bottom"/>
          </w:tcPr>
          <w:p w:rsidR="00B35416" w:rsidRDefault="00B35416" w:rsidP="00B354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764D07">
              <w:rPr>
                <w:rFonts w:ascii="Times New Roman" w:hAnsi="Times New Roman" w:cs="Times New Roman"/>
                <w:bCs/>
                <w:sz w:val="28"/>
                <w:szCs w:val="28"/>
              </w:rPr>
              <w:t>За н</w:t>
            </w:r>
            <w:r w:rsidRPr="00764D07">
              <w:rPr>
                <w:rFonts w:ascii="Times New Roman" w:hAnsi="Times New Roman" w:cs="Times New Roman"/>
                <w:sz w:val="28"/>
                <w:szCs w:val="28"/>
              </w:rPr>
              <w:t xml:space="preserve">арушение требований к надлежащему состоянию и содержанию объектов, установленных нормативными правовыми актами области и (или) муниципальными правовыми актами в сфере обеспечения чистоты и порядка, благоустройства, ст.3.1. Кодекса Нижегородской области </w:t>
            </w:r>
            <w:proofErr w:type="gramStart"/>
            <w:r w:rsidRPr="00764D07">
              <w:rPr>
                <w:rFonts w:ascii="Times New Roman" w:hAnsi="Times New Roman" w:cs="Times New Roman"/>
                <w:sz w:val="28"/>
                <w:szCs w:val="28"/>
              </w:rPr>
              <w:t xml:space="preserve">об административных правонарушениях предусмотрена ответственность в виде административного штрафа на </w:t>
            </w:r>
            <w:r w:rsidRPr="00764D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в размере от двух тысяч до трех тысяч рублей</w:t>
            </w:r>
            <w:proofErr w:type="gramEnd"/>
            <w:r w:rsidRPr="00764D07">
              <w:rPr>
                <w:rFonts w:ascii="Times New Roman" w:hAnsi="Times New Roman" w:cs="Times New Roman"/>
                <w:sz w:val="28"/>
                <w:szCs w:val="28"/>
              </w:rPr>
              <w:t xml:space="preserve">; на должностных лиц - от четырех тысяч до восьми тысяч рублей; на юридических лиц - </w:t>
            </w:r>
            <w:r w:rsidRPr="00EC6D3C">
              <w:rPr>
                <w:rFonts w:ascii="Times New Roman" w:hAnsi="Times New Roman" w:cs="Times New Roman"/>
                <w:i/>
                <w:sz w:val="28"/>
                <w:szCs w:val="28"/>
              </w:rPr>
              <w:t>от двадцати тысяч до сорока тысяч рублей</w:t>
            </w:r>
            <w:r w:rsidRPr="00764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5416" w:rsidRPr="00764D07" w:rsidRDefault="00B35416" w:rsidP="00B354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 р</w:t>
            </w:r>
            <w:r w:rsidRPr="00764D07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азмещение, хранение на территориях общего пользования материалов, сырья, продукции (товаров), тары, механизмов, оборудования, конструкций вне специально отведенных для этих целей мест и иных разрешенных для этого мест, а равно длительное (свыше 7 дней) хранение топлива, удобрений, строительных и других материалов на уличной стороне домовладения,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ст.3.8. Кодекса Нижегородской области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 административных правонарушениях предусмотрена ответственность в виде</w:t>
            </w:r>
            <w:r w:rsidRPr="00764D0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штрафа на граждан в размере от двух тысяч до трех тысяч пятисот рублей</w:t>
            </w:r>
            <w:proofErr w:type="gramEnd"/>
            <w:r w:rsidRPr="00764D07">
              <w:rPr>
                <w:rFonts w:ascii="Times New Roman" w:hAnsi="Times New Roman" w:cs="Times New Roman"/>
                <w:sz w:val="28"/>
                <w:szCs w:val="28"/>
              </w:rPr>
              <w:t xml:space="preserve">; на должностных лиц - от пяти тысяч до десяти тысяч рублей; на юридических лиц - от </w:t>
            </w:r>
            <w:r w:rsidRPr="00EC6D3C">
              <w:rPr>
                <w:rFonts w:ascii="Times New Roman" w:hAnsi="Times New Roman" w:cs="Times New Roman"/>
                <w:i/>
                <w:sz w:val="28"/>
                <w:szCs w:val="28"/>
              </w:rPr>
              <w:t>тридцати тысяч до шестидесяти тысяч рублей</w:t>
            </w:r>
            <w:r w:rsidRPr="00764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B96" w:rsidRPr="00B35416" w:rsidRDefault="00B35416" w:rsidP="00B354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41765">
              <w:rPr>
                <w:rFonts w:ascii="Times New Roman" w:hAnsi="Times New Roman" w:cs="Times New Roman"/>
                <w:sz w:val="28"/>
                <w:szCs w:val="28"/>
              </w:rPr>
              <w:t xml:space="preserve">За нарушение требований к </w:t>
            </w:r>
            <w:r w:rsidRPr="00C41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надлежащему состоянию и содержанию нежилых зданий, строений, сооружений, ограждений (заборов), временных объектов, фонтанов, установленных нормативными правовыми актами области и (или) муниципальными правовыми актами в сфере обеспечения чистоты и порядка, благоустройства (за исключением наличия надписей и рисунков, нанесенных с использованием техники граффити), статьей 3.9. Кодекса Нижегородской области об административных правонарушениях предусмотрена ответственность в виде предупреждения или административного штрафа на граждан в размере от одной </w:t>
            </w:r>
            <w:proofErr w:type="gramStart"/>
            <w:r w:rsidRPr="00C41765">
              <w:rPr>
                <w:rFonts w:ascii="Times New Roman" w:hAnsi="Times New Roman" w:cs="Times New Roman"/>
                <w:sz w:val="28"/>
                <w:szCs w:val="28"/>
              </w:rPr>
              <w:t>тысячи пятисот</w:t>
            </w:r>
            <w:proofErr w:type="gramEnd"/>
            <w:r w:rsidRPr="00C41765">
              <w:rPr>
                <w:rFonts w:ascii="Times New Roman" w:hAnsi="Times New Roman" w:cs="Times New Roman"/>
                <w:sz w:val="28"/>
                <w:szCs w:val="28"/>
              </w:rPr>
              <w:t xml:space="preserve"> до трех тысяч рублей; на должностных лиц - от десяти тысяч до пятнадцати тысяч рублей; на юридических лиц - от </w:t>
            </w:r>
            <w:r w:rsidRPr="00EC6D3C">
              <w:rPr>
                <w:rFonts w:ascii="Times New Roman" w:hAnsi="Times New Roman" w:cs="Times New Roman"/>
                <w:i/>
                <w:sz w:val="28"/>
                <w:szCs w:val="28"/>
              </w:rPr>
              <w:t>пятидесяти тысяч до семидесяти тысяч рублей</w:t>
            </w:r>
            <w:r w:rsidRPr="00C41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D24F7" w:rsidRDefault="007D24F7"/>
    <w:p w:rsidR="00714B96" w:rsidRDefault="00714B96"/>
    <w:sectPr w:rsidR="00714B96" w:rsidSect="00714B96"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3AE0"/>
    <w:rsid w:val="003A3AE0"/>
    <w:rsid w:val="00452694"/>
    <w:rsid w:val="00714B96"/>
    <w:rsid w:val="00745180"/>
    <w:rsid w:val="007D24F7"/>
    <w:rsid w:val="007E5FCF"/>
    <w:rsid w:val="008C183A"/>
    <w:rsid w:val="00A01223"/>
    <w:rsid w:val="00A71FA3"/>
    <w:rsid w:val="00B35416"/>
    <w:rsid w:val="00BB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80"/>
  </w:style>
  <w:style w:type="paragraph" w:styleId="3">
    <w:name w:val="heading 3"/>
    <w:basedOn w:val="a"/>
    <w:link w:val="30"/>
    <w:uiPriority w:val="9"/>
    <w:qFormat/>
    <w:rsid w:val="003A3A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A3A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3AE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A3A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3A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A3A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444212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 Windows</cp:lastModifiedBy>
  <cp:revision>8</cp:revision>
  <dcterms:created xsi:type="dcterms:W3CDTF">2022-06-09T06:01:00Z</dcterms:created>
  <dcterms:modified xsi:type="dcterms:W3CDTF">2026-02-03T08:50:00Z</dcterms:modified>
</cp:coreProperties>
</file>